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Octobre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Notre santé mentale influence notre façon de penser, de ressentir les choses et de réagir au monde qui nous entoure. Lorsque le stress, l'inquiétude ou les pensées qui s'emballent prennent le dessus, il peut devenir plus difficile de se concentrer, de rester dans le moment présent et de trouver un équilibre.</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b w:val="1"/>
          <w:bCs w:val="1"/>
        </w:rPr>
      </w:pPr>
      <w:r w:rsidDel="00000000" w:rsidR="00000000" w:rsidRPr="00000000">
        <w:rPr>
          <w:rtl w:val="0"/>
        </w:rPr>
        <w:t xml:space="preserve">Ce mois d'octobre, à l'occasion de la </w:t>
      </w:r>
      <w:r w:rsidDel="00000000" w:rsidR="00000000" w:rsidRPr="00000000">
        <w:rPr>
          <w:b w:val="1"/>
          <w:bCs w:val="1"/>
          <w:rtl w:val="0"/>
        </w:rPr>
        <w:t xml:space="preserve">Journée mondiale de la santé mentale</w:t>
      </w:r>
      <w:r w:rsidDel="00000000" w:rsidR="00000000" w:rsidRPr="00000000">
        <w:rPr>
          <w:rtl w:val="0"/>
        </w:rPr>
        <w:t xml:space="preserve">, la programmation de MindWell met l'accent sur la santé mentale en offrant des outils pratiques pour vous aider </w:t>
      </w:r>
      <w:r w:rsidDel="00000000" w:rsidR="00000000" w:rsidRPr="00000000">
        <w:rPr>
          <w:b w:val="1"/>
          <w:bCs w:val="1"/>
          <w:rtl w:val="0"/>
        </w:rPr>
        <w:t xml:space="preserve">à apaiser le bruit mental, à améliorer votre concentration et à soutenir votre bien-être général.</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Voici ce qui est au programme en octobre :</w:t>
      </w:r>
    </w:p>
    <w:p w:rsidR="00000000" w:rsidDel="00000000" w:rsidP="00000000" w:rsidRDefault="00000000" w:rsidRPr="00000000" w14:paraId="0000000E">
      <w:pPr>
        <w:spacing w:line="240" w:lineRule="auto"/>
        <w:rPr/>
      </w:pPr>
      <w:r w:rsidDel="00000000" w:rsidR="00000000" w:rsidRPr="00000000">
        <w:rPr>
          <w:rtl w:val="0"/>
        </w:rPr>
        <w:t xml:space="preserve">• Quand l'esprit refuse de ralentir</w:t>
      </w:r>
    </w:p>
    <w:p w:rsidR="00000000" w:rsidDel="00000000" w:rsidP="00000000" w:rsidRDefault="00000000" w:rsidRPr="00000000" w14:paraId="0000000F">
      <w:pPr>
        <w:spacing w:line="240" w:lineRule="auto"/>
        <w:rPr/>
      </w:pPr>
      <w:r w:rsidDel="00000000" w:rsidR="00000000" w:rsidRPr="00000000">
        <w:rPr>
          <w:rtl w:val="0"/>
        </w:rPr>
        <w:t xml:space="preserve">• Renforcer la clarté mentale</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tl w:val="0"/>
        </w:rPr>
        <w:t xml:space="preserve">Participez à ces séances pour développer des techniques pratiques de pleine conscience et d'ancrage que vous pourrez appliquer au quotidien.</w:t>
      </w:r>
    </w:p>
    <w:p w:rsidR="00000000" w:rsidDel="00000000" w:rsidP="00000000" w:rsidRDefault="00000000" w:rsidRPr="00000000" w14:paraId="00000012">
      <w:pPr>
        <w:spacing w:line="240" w:lineRule="auto"/>
        <w:rPr/>
      </w:pPr>
      <w:r w:rsidDel="00000000" w:rsidR="00000000" w:rsidRPr="00000000">
        <w:rPr>
          <w:rtl w:val="0"/>
        </w:rPr>
      </w:r>
    </w:p>
    <w:p w:rsidR="00000000" w:rsidDel="00000000" w:rsidP="00000000" w:rsidRDefault="00000000" w:rsidRPr="00000000" w14:paraId="00000013">
      <w:pPr>
        <w:spacing w:line="240" w:lineRule="auto"/>
        <w:rPr>
          <w:b w:val="1"/>
          <w:bCs w:val="1"/>
        </w:rPr>
      </w:pPr>
      <w:r w:rsidDel="00000000" w:rsidR="00000000" w:rsidRPr="00000000">
        <w:rPr>
          <w:b w:val="1"/>
          <w:bCs w:val="1"/>
          <w:rtl w:val="0"/>
        </w:rPr>
        <w:t xml:space="preserve">Ce que disent les participants de MindWell :</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rPr/>
      </w:pPr>
      <w:r w:rsidDel="00000000" w:rsidR="00000000" w:rsidRPr="00000000">
        <w:rPr>
          <w:i w:val="1"/>
          <w:iCs w:val="1"/>
          <w:rtl w:val="0"/>
        </w:rPr>
        <w:t xml:space="preserve">« J'ai énormément bénéficié de ces cours au cours des dernières années. J'ai lutté contre l'anxiété et la dépression pendant plusieurs années, et ces séances m'ont aidé(e) à rester ancré(e) et à mieux gérer plusieurs des défis liés à ma santé mentale auxquels je faisais face. »  </w:t>
      </w:r>
      <w:r w:rsidDel="00000000" w:rsidR="00000000" w:rsidRPr="00000000">
        <w:rPr>
          <w:rtl w:val="0"/>
        </w:rPr>
      </w:r>
    </w:p>
    <w:p w:rsidR="00000000" w:rsidDel="00000000" w:rsidP="00000000" w:rsidRDefault="00000000" w:rsidRPr="00000000" w14:paraId="00000016">
      <w:pPr>
        <w:spacing w:line="240" w:lineRule="auto"/>
        <w:rPr/>
      </w:pP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8">
      <w:pPr>
        <w:widowControl w:val="0"/>
        <w:rPr/>
      </w:pPr>
      <w:r w:rsidDel="00000000" w:rsidR="00000000" w:rsidRPr="00000000">
        <w:rPr>
          <w:rtl w:val="0"/>
        </w:rPr>
      </w:r>
    </w:p>
    <w:p w:rsidR="00000000" w:rsidDel="00000000" w:rsidP="00000000" w:rsidRDefault="00000000" w:rsidRPr="00000000" w14:paraId="00000019">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A">
      <w:pPr>
        <w:widowControl w:val="0"/>
        <w:rPr>
          <w:b w:val="1"/>
          <w:bCs w:val="1"/>
        </w:rPr>
      </w:pPr>
      <w:r w:rsidDel="00000000" w:rsidR="00000000" w:rsidRPr="00000000">
        <w:rPr>
          <w:rtl w:val="0"/>
        </w:rPr>
      </w:r>
    </w:p>
    <w:p w:rsidR="00000000" w:rsidDel="00000000" w:rsidP="00000000" w:rsidRDefault="00000000" w:rsidRPr="00000000" w14:paraId="0000001B">
      <w:pPr>
        <w:spacing w:line="240" w:lineRule="auto"/>
        <w:ind w:firstLine="720"/>
        <w:rPr>
          <w:b w:val="1"/>
          <w:bCs w:val="1"/>
        </w:rPr>
      </w:pPr>
      <w:r w:rsidDel="00000000" w:rsidR="00000000" w:rsidRPr="00000000">
        <w:rPr>
          <w:b w:val="1"/>
          <w:bCs w:val="1"/>
          <w:rtl w:val="0"/>
        </w:rPr>
        <w:t xml:space="preserve">Quand l'esprit s'emballe </w:t>
      </w:r>
    </w:p>
    <w:p w:rsidR="00000000" w:rsidDel="00000000" w:rsidP="00000000" w:rsidRDefault="00000000" w:rsidRPr="00000000" w14:paraId="0000001C">
      <w:pPr>
        <w:spacing w:line="240" w:lineRule="auto"/>
        <w:ind w:left="720" w:firstLine="0"/>
        <w:rPr/>
      </w:pPr>
      <w:r w:rsidDel="00000000" w:rsidR="00000000" w:rsidRPr="00000000">
        <w:rPr>
          <w:rtl w:val="0"/>
        </w:rPr>
        <w:t xml:space="preserve">Le tourbillon de pensées, la surstimulation et l'épuisement mental peuvent nous déconnecter du moment présent. Ce cours propose des outils pratiques de pleine conscience pour apaiser le bruit intérieur, améliorer la concentration et créer de l'espace mental lors de situations stressantes. Vous apprendrez des techniques d'ancrage qui favorisent la clarté, le calme et l'équilibre émotionnel.</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1D">
      <w:pPr>
        <w:spacing w:line="240" w:lineRule="auto"/>
        <w:ind w:left="720" w:firstLine="0"/>
        <w:rPr>
          <w:b w:val="1"/>
          <w:bCs w:val="1"/>
        </w:rPr>
      </w:pPr>
      <w:r w:rsidDel="00000000" w:rsidR="00000000" w:rsidRPr="00000000">
        <w:rPr>
          <w:rtl w:val="0"/>
        </w:rPr>
      </w:r>
    </w:p>
    <w:p w:rsidR="00000000" w:rsidDel="00000000" w:rsidP="00000000" w:rsidRDefault="00000000" w:rsidRPr="00000000" w14:paraId="0000001E">
      <w:pPr>
        <w:spacing w:line="240" w:lineRule="auto"/>
        <w:ind w:left="720" w:firstLine="0"/>
        <w:rPr/>
      </w:pPr>
      <w:r w:rsidDel="00000000" w:rsidR="00000000" w:rsidRPr="00000000">
        <w:rPr>
          <w:rtl w:val="0"/>
        </w:rPr>
      </w:r>
    </w:p>
    <w:p w:rsidR="00000000" w:rsidDel="00000000" w:rsidP="00000000" w:rsidRDefault="00000000" w:rsidRPr="00000000" w14:paraId="0000001F">
      <w:pPr>
        <w:spacing w:line="240" w:lineRule="auto"/>
        <w:ind w:firstLine="720"/>
        <w:rPr/>
      </w:pPr>
      <w:r w:rsidDel="00000000" w:rsidR="00000000" w:rsidRPr="00000000">
        <w:rPr>
          <w:rtl w:val="0"/>
        </w:rPr>
        <w:t xml:space="preserve">Vendredi 9 october à 12 h HE / 9 h HP </w:t>
      </w:r>
    </w:p>
    <w:p w:rsidR="00000000" w:rsidDel="00000000" w:rsidP="00000000" w:rsidRDefault="00000000" w:rsidRPr="00000000" w14:paraId="00000020">
      <w:pPr>
        <w:widowControl w:val="0"/>
        <w:ind w:left="0" w:firstLine="0"/>
        <w:rPr/>
      </w:pPr>
      <w:r w:rsidDel="00000000" w:rsidR="00000000" w:rsidRPr="00000000">
        <w:rPr>
          <w:rtl w:val="0"/>
        </w:rPr>
      </w:r>
    </w:p>
    <w:p w:rsidR="00000000" w:rsidDel="00000000" w:rsidP="00000000" w:rsidRDefault="00000000" w:rsidRPr="00000000" w14:paraId="00000021">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2">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3">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4">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pacing w:line="240" w:lineRule="auto"/>
        <w:ind w:firstLine="720"/>
        <w:rPr>
          <w:b w:val="1"/>
          <w:bCs w:val="1"/>
        </w:rPr>
      </w:pPr>
      <w:r w:rsidDel="00000000" w:rsidR="00000000" w:rsidRPr="00000000">
        <w:rPr>
          <w:b w:val="1"/>
          <w:bCs w:val="1"/>
          <w:rtl w:val="0"/>
        </w:rPr>
        <w:t xml:space="preserve">Renforcer la clarté mentale</w:t>
      </w:r>
    </w:p>
    <w:p w:rsidR="00000000" w:rsidDel="00000000" w:rsidP="00000000" w:rsidRDefault="00000000" w:rsidRPr="00000000" w14:paraId="00000027">
      <w:pPr>
        <w:spacing w:line="240" w:lineRule="auto"/>
        <w:rPr/>
      </w:pPr>
      <w:r w:rsidDel="00000000" w:rsidR="00000000" w:rsidRPr="00000000">
        <w:rPr>
          <w:rtl w:val="0"/>
        </w:rPr>
      </w:r>
    </w:p>
    <w:p w:rsidR="00000000" w:rsidDel="00000000" w:rsidP="00000000" w:rsidRDefault="00000000" w:rsidRPr="00000000" w14:paraId="00000028">
      <w:pPr>
        <w:spacing w:line="240" w:lineRule="auto"/>
        <w:ind w:left="720" w:firstLine="0"/>
        <w:rPr>
          <w:b w:val="1"/>
          <w:bCs w:val="1"/>
        </w:rPr>
      </w:pPr>
      <w:r w:rsidDel="00000000" w:rsidR="00000000" w:rsidRPr="00000000">
        <w:rPr>
          <w:rtl w:val="0"/>
        </w:rPr>
        <w:t xml:space="preserve">À l'aide d'une combinaison de recherches fondées sur des données probantes, d'exercices pratiques de pleine conscience et de réflexions personnelles, la Dre Ellen Choi vous guidera à travers les habitudes et les perspectives qui façonnent notre bien-être mental.</w:t>
      </w: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tl w:val="0"/>
        </w:rPr>
      </w:r>
    </w:p>
    <w:p w:rsidR="00000000" w:rsidDel="00000000" w:rsidP="00000000" w:rsidRDefault="00000000" w:rsidRPr="00000000" w14:paraId="0000002A">
      <w:pPr>
        <w:spacing w:line="240" w:lineRule="auto"/>
        <w:ind w:firstLine="720"/>
        <w:rPr>
          <w:b w:val="1"/>
          <w:bCs w:val="1"/>
        </w:rPr>
      </w:pPr>
      <w:r w:rsidDel="00000000" w:rsidR="00000000" w:rsidRPr="00000000">
        <w:rPr>
          <w:rtl w:val="0"/>
        </w:rPr>
        <w:t xml:space="preserve">Mercredi 28 october à 12 h HE / 9 h HP</w:t>
      </w:r>
      <w:r w:rsidDel="00000000" w:rsidR="00000000" w:rsidRPr="00000000">
        <w:rPr>
          <w:rtl w:val="0"/>
        </w:rPr>
      </w:r>
    </w:p>
    <w:p w:rsidR="00000000" w:rsidDel="00000000" w:rsidP="00000000" w:rsidRDefault="00000000" w:rsidRPr="00000000" w14:paraId="0000002B">
      <w:pPr>
        <w:ind w:left="720" w:firstLine="0"/>
        <w:rPr/>
      </w:pPr>
      <w:r w:rsidDel="00000000" w:rsidR="00000000" w:rsidRPr="00000000">
        <w:rPr>
          <w:rtl w:val="0"/>
        </w:rPr>
      </w:r>
    </w:p>
    <w:p w:rsidR="00000000" w:rsidDel="00000000" w:rsidP="00000000" w:rsidRDefault="00000000" w:rsidRPr="00000000" w14:paraId="0000002C">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D">
      <w:pPr>
        <w:widowControl w:val="0"/>
        <w:ind w:left="1080" w:firstLine="0"/>
        <w:rPr/>
      </w:pPr>
      <w:r w:rsidDel="00000000" w:rsidR="00000000" w:rsidRPr="00000000">
        <w:rPr>
          <w:rtl w:val="0"/>
        </w:rPr>
      </w:r>
    </w:p>
    <w:p w:rsidR="00000000" w:rsidDel="00000000" w:rsidP="00000000" w:rsidRDefault="00000000" w:rsidRPr="00000000" w14:paraId="0000002E">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F">
      <w:pPr>
        <w:ind w:left="720" w:firstLine="0"/>
        <w:rPr>
          <w:shd w:fill="fff2cc" w:val="clear"/>
        </w:rPr>
      </w:pPr>
      <w:r w:rsidDel="00000000" w:rsidR="00000000" w:rsidRPr="00000000">
        <w:rPr>
          <w:shd w:fill="fff2cc" w:val="clear"/>
          <w:rtl w:val="0"/>
        </w:rPr>
        <w:t xml:space="preserve">[Hyperlink: YourCustomMindWellLink/mediaLiveClass/51] </w:t>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Apprenez-en davantage sur ces programmes et d’autres offres de MindWell en octobre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32">
      <w:pPr>
        <w:widowControl w:val="0"/>
        <w:rPr/>
      </w:pPr>
      <w:r w:rsidDel="00000000" w:rsidR="00000000" w:rsidRPr="00000000">
        <w:rPr>
          <w:rtl w:val="0"/>
        </w:rPr>
      </w:r>
    </w:p>
    <w:p w:rsidR="00000000" w:rsidDel="00000000" w:rsidP="00000000" w:rsidRDefault="00000000" w:rsidRPr="00000000" w14:paraId="00000033">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34">
      <w:pPr>
        <w:widowControl w:val="0"/>
        <w:rPr/>
      </w:pPr>
      <w:r w:rsidDel="00000000" w:rsidR="00000000" w:rsidRPr="00000000">
        <w:rPr>
          <w:rtl w:val="0"/>
        </w:rPr>
        <w:t xml:space="preserve"> </w:t>
      </w:r>
    </w:p>
    <w:p w:rsidR="00000000" w:rsidDel="00000000" w:rsidP="00000000" w:rsidRDefault="00000000" w:rsidRPr="00000000" w14:paraId="00000035">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36">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7">
      <w:pPr>
        <w:widowControl w:val="0"/>
        <w:rPr/>
      </w:pPr>
      <w:r w:rsidDel="00000000" w:rsidR="00000000" w:rsidRPr="00000000">
        <w:rPr>
          <w:rtl w:val="0"/>
        </w:rPr>
        <w:t xml:space="preserve"> </w:t>
      </w:r>
    </w:p>
    <w:p w:rsidR="00000000" w:rsidDel="00000000" w:rsidP="00000000" w:rsidRDefault="00000000" w:rsidRPr="00000000" w14:paraId="00000038">
      <w:pPr>
        <w:widowControl w:val="0"/>
        <w:rPr/>
      </w:pPr>
      <w:r w:rsidDel="00000000" w:rsidR="00000000" w:rsidRPr="00000000">
        <w:rPr>
          <w:rtl w:val="0"/>
        </w:rPr>
        <w:t xml:space="preserve">CTA : Connectez-vous maintenant</w:t>
      </w:r>
    </w:p>
    <w:p w:rsidR="00000000" w:rsidDel="00000000" w:rsidP="00000000" w:rsidRDefault="00000000" w:rsidRPr="00000000" w14:paraId="00000039">
      <w:pPr>
        <w:widowControl w:val="0"/>
        <w:ind w:left="720" w:firstLine="0"/>
        <w:rPr/>
      </w:pPr>
      <w:r w:rsidDel="00000000" w:rsidR="00000000" w:rsidRPr="00000000">
        <w:rPr>
          <w:rtl w:val="0"/>
        </w:rPr>
        <w:t xml:space="preserve"> </w:t>
      </w:r>
    </w:p>
    <w:p w:rsidR="00000000" w:rsidDel="00000000" w:rsidP="00000000" w:rsidRDefault="00000000" w:rsidRPr="00000000" w14:paraId="0000003A">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3B">
      <w:pPr>
        <w:widowControl w:val="0"/>
        <w:rPr/>
      </w:pPr>
      <w:r w:rsidDel="00000000" w:rsidR="00000000" w:rsidRPr="00000000">
        <w:rPr>
          <w:rtl w:val="0"/>
        </w:rPr>
        <w:t xml:space="preserve"> </w:t>
      </w:r>
    </w:p>
    <w:p w:rsidR="00000000" w:rsidDel="00000000" w:rsidP="00000000" w:rsidRDefault="00000000" w:rsidRPr="00000000" w14:paraId="0000003C">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3D">
      <w:pPr>
        <w:rPr>
          <w:b w:val="1"/>
          <w:bCs w:val="1"/>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jc w:val="center"/>
      <w:rPr/>
    </w:pPr>
    <w:r w:rsidDel="00000000" w:rsidR="00000000" w:rsidRPr="00000000">
      <w:rPr/>
      <w:drawing>
        <wp:inline distB="114300" distT="114300" distL="114300" distR="114300">
          <wp:extent cx="2357438" cy="49165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FYJ9EL/XcbumTAUuiRAVkiGv0w==">CgMxLjAyDmguYjhjODMybzBveTQ0OAByITFQaXNDUlc3ZUwyVWFRaUM4bGctd3ptVy05T1BOSzZtTw==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